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529" w:rsidRPr="00E933EC" w:rsidRDefault="00DC2B2F" w:rsidP="007C4195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E933EC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E933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4195">
        <w:rPr>
          <w:rFonts w:ascii="Times New Roman" w:hAnsi="Times New Roman" w:cs="Times New Roman"/>
          <w:b/>
          <w:bCs/>
          <w:sz w:val="28"/>
          <w:szCs w:val="28"/>
        </w:rPr>
        <w:t>Изменения в процедуре внесудебного банкротства</w:t>
      </w:r>
      <w:r w:rsidR="00DE4529" w:rsidRPr="00E933EC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" w:name="_GoBack"/>
      <w:bookmarkEnd w:id="1"/>
    </w:p>
    <w:p w:rsidR="007C4195" w:rsidRDefault="007C4195" w:rsidP="007C4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19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419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4195">
        <w:rPr>
          <w:rFonts w:ascii="Times New Roman" w:hAnsi="Times New Roman" w:cs="Times New Roman"/>
          <w:sz w:val="28"/>
          <w:szCs w:val="28"/>
        </w:rPr>
        <w:t xml:space="preserve"> от 04.08.2023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C4195">
        <w:rPr>
          <w:rFonts w:ascii="Times New Roman" w:hAnsi="Times New Roman" w:cs="Times New Roman"/>
          <w:sz w:val="28"/>
          <w:szCs w:val="28"/>
        </w:rPr>
        <w:t>474-ФЗ</w:t>
      </w:r>
      <w:r w:rsidRPr="007C4195">
        <w:rPr>
          <w:rFonts w:ascii="Times New Roman" w:hAnsi="Times New Roman" w:cs="Times New Roman"/>
          <w:sz w:val="28"/>
          <w:szCs w:val="28"/>
        </w:rPr>
        <w:t xml:space="preserve"> </w:t>
      </w:r>
      <w:r w:rsidRPr="007C4195">
        <w:rPr>
          <w:rFonts w:ascii="Times New Roman" w:hAnsi="Times New Roman" w:cs="Times New Roman"/>
          <w:sz w:val="28"/>
          <w:szCs w:val="28"/>
        </w:rPr>
        <w:t xml:space="preserve">"О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4195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4195">
        <w:rPr>
          <w:rFonts w:ascii="Times New Roman" w:hAnsi="Times New Roman" w:cs="Times New Roman"/>
          <w:sz w:val="28"/>
          <w:szCs w:val="28"/>
        </w:rPr>
        <w:t xml:space="preserve"> </w:t>
      </w:r>
      <w:r w:rsidRPr="007C4195">
        <w:rPr>
          <w:rFonts w:ascii="Times New Roman" w:hAnsi="Times New Roman" w:cs="Times New Roman"/>
          <w:sz w:val="28"/>
          <w:szCs w:val="28"/>
        </w:rPr>
        <w:t>установл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C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4195">
        <w:rPr>
          <w:rFonts w:ascii="Times New Roman" w:hAnsi="Times New Roman" w:cs="Times New Roman"/>
          <w:bCs/>
          <w:sz w:val="28"/>
          <w:szCs w:val="28"/>
        </w:rPr>
        <w:t>аксимальный размер задолженности для инициирования гражданином процедуры внесудебного банкротства до 1 млн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C4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195" w:rsidRPr="007C4195" w:rsidRDefault="007C4195" w:rsidP="007C4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</w:t>
      </w:r>
      <w:r w:rsidRP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до 25 тыс. рублей снижен минимальный размер долга для внесудебного банкротства.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195" w:rsidRPr="007C4195" w:rsidRDefault="007C4195" w:rsidP="007C41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расширен круг лиц, которые вправе воспользоваться процедурой внесудебного банкротства. В него включены граждане, в отношении которых не менее одного года назад до даты обращения с заявлением о признании банкротом во внесудебном порядке выдан исполнительный документ, и он направлялся (предъявлялся) для исполнения, если основным доходом таких лиц является пенсия и у них отсутствует имущество, на которое может быть обращено взыскание, либо они являются получателями ежемесячного пособия в связи с рождением и воспитанием ребенка. </w:t>
      </w:r>
    </w:p>
    <w:p w:rsidR="007C4195" w:rsidRPr="007C4195" w:rsidRDefault="007C4195" w:rsidP="007C4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поправкам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граждане вправе воспользоваться процедурой внесудебного банкротства через семь лет после направления (предъявления) исполнительного документа для исполнения.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195" w:rsidRPr="007C4195" w:rsidRDefault="007C4195" w:rsidP="007C4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прочего, законом с десяти до пяти лет сокращен срок, по истечении которого гражданин вправе повторно подать заявление о признании его банкротом во внесудебном порядке. </w:t>
      </w:r>
    </w:p>
    <w:p w:rsidR="00446497" w:rsidRPr="00E933EC" w:rsidRDefault="004831F3" w:rsidP="004831F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5528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</w:t>
      </w:r>
      <w:r w:rsid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A95528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1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.2023. </w:t>
      </w:r>
    </w:p>
    <w:p w:rsidR="00F3653E" w:rsidRPr="006D447D" w:rsidRDefault="00F3653E" w:rsidP="00E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3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5" w:rsidRDefault="007C4195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081ECC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61" w:rsidRDefault="00C70A61" w:rsidP="007212FD">
      <w:pPr>
        <w:spacing w:after="0" w:line="240" w:lineRule="auto"/>
      </w:pPr>
      <w:r>
        <w:separator/>
      </w:r>
    </w:p>
  </w:endnote>
  <w:endnote w:type="continuationSeparator" w:id="0">
    <w:p w:rsidR="00C70A61" w:rsidRDefault="00C70A6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61" w:rsidRDefault="00C70A61" w:rsidP="007212FD">
      <w:pPr>
        <w:spacing w:after="0" w:line="240" w:lineRule="auto"/>
      </w:pPr>
      <w:r>
        <w:separator/>
      </w:r>
    </w:p>
  </w:footnote>
  <w:footnote w:type="continuationSeparator" w:id="0">
    <w:p w:rsidR="00C70A61" w:rsidRDefault="00C70A6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195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BC7"/>
    <w:rsid w:val="001F7FCD"/>
    <w:rsid w:val="002010BF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2F3A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15B5"/>
    <w:rsid w:val="004036B5"/>
    <w:rsid w:val="00410A58"/>
    <w:rsid w:val="00414480"/>
    <w:rsid w:val="00420539"/>
    <w:rsid w:val="004222F2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31F3"/>
    <w:rsid w:val="004840EF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80F8E"/>
    <w:rsid w:val="007928EA"/>
    <w:rsid w:val="0079459D"/>
    <w:rsid w:val="007A0A49"/>
    <w:rsid w:val="007B406E"/>
    <w:rsid w:val="007B5558"/>
    <w:rsid w:val="007B6454"/>
    <w:rsid w:val="007B7005"/>
    <w:rsid w:val="007C055D"/>
    <w:rsid w:val="007C155E"/>
    <w:rsid w:val="007C17ED"/>
    <w:rsid w:val="007C4195"/>
    <w:rsid w:val="007C46FD"/>
    <w:rsid w:val="007C67F2"/>
    <w:rsid w:val="007D33FC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1D2C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0A61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90317"/>
    <w:rsid w:val="00E933EC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976A4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8FFC91-6E93-4633-AC93-D9B85528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50</cp:revision>
  <cp:lastPrinted>2023-05-29T12:29:00Z</cp:lastPrinted>
  <dcterms:created xsi:type="dcterms:W3CDTF">2023-01-20T12:46:00Z</dcterms:created>
  <dcterms:modified xsi:type="dcterms:W3CDTF">2023-08-09T17:35:00Z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